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right" w:tblpY="492"/>
        <w:tblW w:w="0" w:type="auto"/>
        <w:tblLook w:val="04A0" w:firstRow="1" w:lastRow="0" w:firstColumn="1" w:lastColumn="0" w:noHBand="0" w:noVBand="1"/>
      </w:tblPr>
      <w:tblGrid>
        <w:gridCol w:w="3119"/>
      </w:tblGrid>
      <w:tr w:rsidR="00976793" w:rsidRPr="00FC3816" w14:paraId="4F52DDC1" w14:textId="77777777" w:rsidTr="00B045EA">
        <w:trPr>
          <w:cantSplit/>
          <w:trHeight w:val="372"/>
        </w:trPr>
        <w:tc>
          <w:tcPr>
            <w:tcW w:w="3119" w:type="dxa"/>
            <w:vMerge w:val="restart"/>
            <w:tcBorders>
              <w:top w:val="nil"/>
              <w:left w:val="nil"/>
              <w:right w:val="nil"/>
            </w:tcBorders>
          </w:tcPr>
          <w:p w14:paraId="06B8AC46" w14:textId="77777777" w:rsidR="00976793" w:rsidRDefault="00976793" w:rsidP="00B045EA">
            <w:pPr>
              <w:jc w:val="right"/>
              <w:rPr>
                <w:rFonts w:ascii="Segoe UI Symbol" w:hAnsi="Segoe UI Symbol"/>
                <w:b/>
                <w:sz w:val="28"/>
                <w:szCs w:val="28"/>
              </w:rPr>
            </w:pPr>
            <w:r>
              <w:rPr>
                <w:rFonts w:ascii="Segoe UI Symbol" w:hAnsi="Segoe UI Symbol"/>
                <w:b/>
                <w:sz w:val="28"/>
                <w:szCs w:val="28"/>
              </w:rPr>
              <w:t>CORONAVIRUS</w:t>
            </w:r>
            <w:r>
              <w:rPr>
                <w:rFonts w:ascii="Segoe UI Symbol" w:hAnsi="Segoe UI Symbol"/>
                <w:b/>
                <w:sz w:val="28"/>
                <w:szCs w:val="28"/>
              </w:rPr>
              <w:br/>
              <w:t>PRECAUTIONS</w:t>
            </w:r>
          </w:p>
          <w:p w14:paraId="3EA4B224" w14:textId="66E86AF2" w:rsidR="00C855A3" w:rsidRPr="00C855A3" w:rsidRDefault="00176C2E" w:rsidP="00B045EA">
            <w:pPr>
              <w:jc w:val="right"/>
              <w:rPr>
                <w:rFonts w:ascii="Segoe UI Symbol" w:hAnsi="Segoe UI Symbol"/>
                <w:b/>
                <w:sz w:val="20"/>
                <w:szCs w:val="20"/>
              </w:rPr>
            </w:pPr>
            <w:r>
              <w:rPr>
                <w:rFonts w:ascii="Segoe UI Symbol" w:hAnsi="Segoe UI Symbol"/>
                <w:b/>
                <w:sz w:val="20"/>
                <w:szCs w:val="20"/>
              </w:rPr>
              <w:t>First u</w:t>
            </w:r>
            <w:r w:rsidR="00C855A3" w:rsidRPr="00C855A3">
              <w:rPr>
                <w:rFonts w:ascii="Segoe UI Symbol" w:hAnsi="Segoe UI Symbol"/>
                <w:b/>
                <w:sz w:val="20"/>
                <w:szCs w:val="20"/>
              </w:rPr>
              <w:t>pdate</w:t>
            </w:r>
            <w:r>
              <w:rPr>
                <w:rFonts w:ascii="Segoe UI Symbol" w:hAnsi="Segoe UI Symbol"/>
                <w:b/>
                <w:sz w:val="20"/>
                <w:szCs w:val="20"/>
              </w:rPr>
              <w:t>:</w:t>
            </w:r>
            <w:r w:rsidR="00C855A3" w:rsidRPr="00C855A3">
              <w:rPr>
                <w:rFonts w:ascii="Segoe UI Symbol" w:hAnsi="Segoe UI Symbol"/>
                <w:b/>
                <w:sz w:val="20"/>
                <w:szCs w:val="20"/>
              </w:rPr>
              <w:t xml:space="preserve"> 8.3.2020</w:t>
            </w:r>
          </w:p>
        </w:tc>
      </w:tr>
      <w:tr w:rsidR="00976793" w14:paraId="3B09B1FA" w14:textId="77777777" w:rsidTr="00B045EA">
        <w:trPr>
          <w:cantSplit/>
          <w:trHeight w:val="276"/>
        </w:trPr>
        <w:tc>
          <w:tcPr>
            <w:tcW w:w="3119" w:type="dxa"/>
            <w:vMerge/>
            <w:tcBorders>
              <w:left w:val="nil"/>
              <w:bottom w:val="nil"/>
              <w:right w:val="nil"/>
            </w:tcBorders>
          </w:tcPr>
          <w:p w14:paraId="033C4AAE" w14:textId="77777777" w:rsidR="00976793" w:rsidRDefault="00976793" w:rsidP="00B045EA"/>
        </w:tc>
      </w:tr>
    </w:tbl>
    <w:p w14:paraId="7DFDA992" w14:textId="20B855AA" w:rsidR="00892F6B" w:rsidRDefault="00976793" w:rsidP="00892F6B">
      <w:r w:rsidRPr="00976793">
        <w:rPr>
          <w:noProof/>
        </w:rPr>
        <w:drawing>
          <wp:inline distT="0" distB="0" distL="0" distR="0" wp14:anchorId="5ABB2A08" wp14:editId="408D8883">
            <wp:extent cx="2465949" cy="1049311"/>
            <wp:effectExtent l="0" t="0" r="0" b="5080"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66810" cy="1049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F5083" w14:textId="77777777" w:rsidR="00D94D5A" w:rsidRPr="00976793" w:rsidRDefault="00D94D5A">
      <w:pPr>
        <w:rPr>
          <w:rFonts w:asciiTheme="minorHAnsi" w:hAnsiTheme="minorHAnsi"/>
        </w:rPr>
      </w:pPr>
    </w:p>
    <w:p w14:paraId="625063A3" w14:textId="7C705057" w:rsidR="00976793" w:rsidRPr="00A40D52" w:rsidRDefault="00976793" w:rsidP="00B3183A">
      <w:pPr>
        <w:spacing w:after="80"/>
        <w:rPr>
          <w:rFonts w:asciiTheme="minorHAnsi" w:hAnsiTheme="minorHAnsi"/>
          <w:sz w:val="22"/>
          <w:szCs w:val="22"/>
        </w:rPr>
      </w:pPr>
      <w:r w:rsidRPr="00976793">
        <w:rPr>
          <w:rFonts w:asciiTheme="minorHAnsi" w:hAnsiTheme="minorHAnsi"/>
          <w:color w:val="000000"/>
          <w:sz w:val="22"/>
          <w:szCs w:val="22"/>
          <w:lang w:eastAsia="en-GB"/>
        </w:rPr>
        <w:t>I</w:t>
      </w:r>
      <w:r w:rsidRPr="00976793">
        <w:rPr>
          <w:rFonts w:asciiTheme="minorHAnsi" w:hAnsiTheme="minorHAnsi"/>
          <w:sz w:val="22"/>
          <w:szCs w:val="22"/>
        </w:rPr>
        <w:t xml:space="preserve">t is likely that the </w:t>
      </w:r>
      <w:r w:rsidRPr="00A40D52">
        <w:rPr>
          <w:rFonts w:asciiTheme="minorHAnsi" w:hAnsiTheme="minorHAnsi"/>
          <w:sz w:val="22"/>
          <w:szCs w:val="22"/>
        </w:rPr>
        <w:t>c</w:t>
      </w:r>
      <w:r w:rsidRPr="00976793">
        <w:rPr>
          <w:rFonts w:asciiTheme="minorHAnsi" w:hAnsiTheme="minorHAnsi"/>
          <w:sz w:val="22"/>
          <w:szCs w:val="22"/>
        </w:rPr>
        <w:t xml:space="preserve">oronavirus will become widespread in the UK. </w:t>
      </w:r>
      <w:r w:rsidR="00371C62" w:rsidRPr="00A40D52">
        <w:rPr>
          <w:rFonts w:asciiTheme="minorHAnsi" w:hAnsiTheme="minorHAnsi"/>
          <w:sz w:val="22"/>
          <w:szCs w:val="22"/>
        </w:rPr>
        <w:t xml:space="preserve">Lots of views have been expressed to me about what we as a church should do, ranging from making no changes to making wholesale changes. After consultation, I think it right that we take some </w:t>
      </w:r>
      <w:r w:rsidRPr="00976793">
        <w:rPr>
          <w:rFonts w:asciiTheme="minorHAnsi" w:hAnsiTheme="minorHAnsi"/>
          <w:sz w:val="22"/>
          <w:szCs w:val="22"/>
        </w:rPr>
        <w:t>steps as a church to protect each other.</w:t>
      </w:r>
      <w:r w:rsidR="00371C62" w:rsidRPr="00A40D52">
        <w:rPr>
          <w:rFonts w:asciiTheme="minorHAnsi" w:hAnsiTheme="minorHAnsi"/>
          <w:sz w:val="22"/>
          <w:szCs w:val="22"/>
        </w:rPr>
        <w:t xml:space="preserve"> </w:t>
      </w:r>
      <w:r w:rsidR="00A40D52" w:rsidRPr="00A40D52">
        <w:rPr>
          <w:rFonts w:asciiTheme="minorHAnsi" w:hAnsiTheme="minorHAnsi"/>
          <w:sz w:val="22"/>
          <w:szCs w:val="22"/>
        </w:rPr>
        <w:t xml:space="preserve">What we are going to do is set out below, with some background information over the page. </w:t>
      </w:r>
      <w:r w:rsidR="00371C62" w:rsidRPr="00A40D52">
        <w:rPr>
          <w:rFonts w:asciiTheme="minorHAnsi" w:hAnsiTheme="minorHAnsi"/>
          <w:sz w:val="22"/>
          <w:szCs w:val="22"/>
        </w:rPr>
        <w:t>God bless, Simon</w:t>
      </w:r>
    </w:p>
    <w:p w14:paraId="6BA1B5BC" w14:textId="77777777" w:rsidR="00A40D52" w:rsidRDefault="00A40D52" w:rsidP="00A40D52">
      <w:pPr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What St Andrew’s is doing to reduce the risk</w:t>
      </w:r>
    </w:p>
    <w:p w14:paraId="35C5EB7A" w14:textId="5A838E3C" w:rsidR="00A40D52" w:rsidRPr="00A40D52" w:rsidRDefault="002C2C4D" w:rsidP="00A40D52">
      <w:pPr>
        <w:pStyle w:val="ListParagraph"/>
        <w:numPr>
          <w:ilvl w:val="0"/>
          <w:numId w:val="2"/>
        </w:numPr>
        <w:ind w:left="357" w:hanging="35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we continue to u</w:t>
      </w:r>
      <w:r w:rsidR="00A40D52" w:rsidRPr="00A40D52">
        <w:rPr>
          <w:rFonts w:asciiTheme="minorHAnsi" w:hAnsiTheme="minorHAnsi"/>
          <w:sz w:val="22"/>
          <w:szCs w:val="22"/>
        </w:rPr>
        <w:t>rg</w:t>
      </w:r>
      <w:r>
        <w:rPr>
          <w:rFonts w:asciiTheme="minorHAnsi" w:hAnsiTheme="minorHAnsi"/>
          <w:sz w:val="22"/>
          <w:szCs w:val="22"/>
        </w:rPr>
        <w:t xml:space="preserve">e </w:t>
      </w:r>
      <w:r w:rsidR="00A40D52" w:rsidRPr="00A40D52">
        <w:rPr>
          <w:rFonts w:asciiTheme="minorHAnsi" w:hAnsiTheme="minorHAnsi"/>
          <w:sz w:val="22"/>
          <w:szCs w:val="22"/>
        </w:rPr>
        <w:t>you to use common sense precautions to reduce the risk – see below</w:t>
      </w:r>
    </w:p>
    <w:p w14:paraId="1DAF291F" w14:textId="2C961F40" w:rsidR="00A40D52" w:rsidRDefault="00A40D52" w:rsidP="00A40D52">
      <w:pPr>
        <w:pStyle w:val="ListParagraph"/>
        <w:numPr>
          <w:ilvl w:val="0"/>
          <w:numId w:val="2"/>
        </w:numPr>
        <w:ind w:left="357" w:hanging="357"/>
        <w:rPr>
          <w:rFonts w:asciiTheme="minorHAnsi" w:hAnsiTheme="minorHAnsi"/>
          <w:sz w:val="22"/>
          <w:szCs w:val="22"/>
        </w:rPr>
      </w:pPr>
      <w:r w:rsidRPr="00A40D52">
        <w:rPr>
          <w:rFonts w:asciiTheme="minorHAnsi" w:hAnsiTheme="minorHAnsi"/>
          <w:sz w:val="22"/>
          <w:szCs w:val="22"/>
        </w:rPr>
        <w:t>for the time being we will not shake hands at the Peace</w:t>
      </w:r>
      <w:bookmarkStart w:id="0" w:name="_GoBack"/>
      <w:bookmarkEnd w:id="0"/>
    </w:p>
    <w:p w14:paraId="2751FAFE" w14:textId="77777777" w:rsidR="002C2C4D" w:rsidRPr="00A40D52" w:rsidRDefault="002C2C4D" w:rsidP="002C2C4D">
      <w:pPr>
        <w:pStyle w:val="ListParagraph"/>
        <w:numPr>
          <w:ilvl w:val="0"/>
          <w:numId w:val="2"/>
        </w:numPr>
        <w:ind w:left="357" w:hanging="357"/>
        <w:rPr>
          <w:rFonts w:asciiTheme="minorHAnsi" w:hAnsiTheme="minorHAnsi"/>
          <w:sz w:val="22"/>
          <w:szCs w:val="22"/>
        </w:rPr>
      </w:pPr>
      <w:r w:rsidRPr="00A40D52">
        <w:rPr>
          <w:rFonts w:asciiTheme="minorHAnsi" w:hAnsiTheme="minorHAnsi"/>
          <w:sz w:val="22"/>
          <w:szCs w:val="22"/>
        </w:rPr>
        <w:t>those administering communion:</w:t>
      </w:r>
    </w:p>
    <w:p w14:paraId="0F16B466" w14:textId="77777777" w:rsidR="002C2C4D" w:rsidRPr="00A40D52" w:rsidRDefault="002C2C4D" w:rsidP="002C2C4D">
      <w:pPr>
        <w:pStyle w:val="ListParagraph"/>
        <w:numPr>
          <w:ilvl w:val="1"/>
          <w:numId w:val="2"/>
        </w:numPr>
        <w:ind w:left="714" w:hanging="357"/>
        <w:rPr>
          <w:rFonts w:asciiTheme="minorHAnsi" w:hAnsiTheme="minorHAnsi"/>
          <w:sz w:val="22"/>
          <w:szCs w:val="22"/>
        </w:rPr>
      </w:pPr>
      <w:r w:rsidRPr="00A40D52">
        <w:rPr>
          <w:rFonts w:asciiTheme="minorHAnsi" w:hAnsiTheme="minorHAnsi"/>
          <w:sz w:val="22"/>
          <w:szCs w:val="22"/>
        </w:rPr>
        <w:t>will clean their hands before administering communion</w:t>
      </w:r>
    </w:p>
    <w:p w14:paraId="75136386" w14:textId="77777777" w:rsidR="002C2C4D" w:rsidRPr="00A40D52" w:rsidRDefault="002C2C4D" w:rsidP="002C2C4D">
      <w:pPr>
        <w:pStyle w:val="ListParagraph"/>
        <w:numPr>
          <w:ilvl w:val="1"/>
          <w:numId w:val="2"/>
        </w:numPr>
        <w:ind w:left="714" w:hanging="357"/>
        <w:rPr>
          <w:rFonts w:asciiTheme="minorHAnsi" w:hAnsiTheme="minorHAnsi"/>
          <w:sz w:val="22"/>
          <w:szCs w:val="22"/>
        </w:rPr>
      </w:pPr>
      <w:r w:rsidRPr="00A40D52">
        <w:rPr>
          <w:rFonts w:asciiTheme="minorHAnsi" w:hAnsiTheme="minorHAnsi"/>
          <w:sz w:val="22"/>
          <w:szCs w:val="22"/>
        </w:rPr>
        <w:t xml:space="preserve">will wipe the interior and exterior rim of the cup between communicants </w:t>
      </w:r>
    </w:p>
    <w:p w14:paraId="03DE0DE9" w14:textId="2DD77783" w:rsidR="002C2C4D" w:rsidRPr="00A40D52" w:rsidRDefault="00827210" w:rsidP="002C2C4D">
      <w:pPr>
        <w:pStyle w:val="ListParagraph"/>
        <w:numPr>
          <w:ilvl w:val="1"/>
          <w:numId w:val="2"/>
        </w:numPr>
        <w:ind w:left="714" w:hanging="35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will </w:t>
      </w:r>
      <w:r w:rsidR="002C2C4D" w:rsidRPr="00A40D52">
        <w:rPr>
          <w:rFonts w:asciiTheme="minorHAnsi" w:hAnsiTheme="minorHAnsi"/>
          <w:sz w:val="22"/>
          <w:szCs w:val="22"/>
        </w:rPr>
        <w:t>rotate the cloth so as not to wipe with the same part of the cloth each time, and</w:t>
      </w:r>
    </w:p>
    <w:p w14:paraId="78C84B6E" w14:textId="77777777" w:rsidR="002C2C4D" w:rsidRPr="00A40D52" w:rsidRDefault="002C2C4D" w:rsidP="002C2C4D">
      <w:pPr>
        <w:pStyle w:val="ListParagraph"/>
        <w:numPr>
          <w:ilvl w:val="1"/>
          <w:numId w:val="2"/>
        </w:numPr>
        <w:ind w:left="714" w:hanging="357"/>
        <w:rPr>
          <w:rFonts w:asciiTheme="minorHAnsi" w:hAnsiTheme="minorHAnsi"/>
          <w:sz w:val="22"/>
          <w:szCs w:val="22"/>
        </w:rPr>
      </w:pPr>
      <w:r w:rsidRPr="00A40D52">
        <w:rPr>
          <w:rFonts w:asciiTheme="minorHAnsi" w:hAnsiTheme="minorHAnsi"/>
          <w:sz w:val="22"/>
          <w:szCs w:val="22"/>
        </w:rPr>
        <w:t>will use a clean cloth for each service</w:t>
      </w:r>
    </w:p>
    <w:p w14:paraId="6D0D2D2F" w14:textId="3FC20045" w:rsidR="00C855A3" w:rsidRDefault="00C855A3" w:rsidP="00A40D52">
      <w:pPr>
        <w:pStyle w:val="ListParagraph"/>
        <w:numPr>
          <w:ilvl w:val="0"/>
          <w:numId w:val="2"/>
        </w:numPr>
        <w:ind w:left="357" w:hanging="35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dipping (‘intinction’) is </w:t>
      </w:r>
      <w:r w:rsidRPr="00C855A3">
        <w:rPr>
          <w:rFonts w:asciiTheme="minorHAnsi" w:hAnsiTheme="minorHAnsi"/>
          <w:sz w:val="22"/>
          <w:szCs w:val="22"/>
          <w:u w:val="single"/>
        </w:rPr>
        <w:t>not</w:t>
      </w:r>
      <w:r>
        <w:rPr>
          <w:rFonts w:asciiTheme="minorHAnsi" w:hAnsiTheme="minorHAnsi"/>
          <w:sz w:val="22"/>
          <w:szCs w:val="22"/>
        </w:rPr>
        <w:t xml:space="preserve"> permitted – this direction comes from the Diocese, and we are required to comply</w:t>
      </w:r>
    </w:p>
    <w:p w14:paraId="1639AB7A" w14:textId="2D3889DA" w:rsidR="002C2C4D" w:rsidRPr="00A40D52" w:rsidRDefault="002C2C4D" w:rsidP="00A40D52">
      <w:pPr>
        <w:pStyle w:val="ListParagraph"/>
        <w:numPr>
          <w:ilvl w:val="0"/>
          <w:numId w:val="2"/>
        </w:numPr>
        <w:ind w:left="357" w:hanging="35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we support the decision of anyone who just takes the bread at communion, not wine, whether you are susceptible to infection or simply worried</w:t>
      </w:r>
    </w:p>
    <w:p w14:paraId="4F420ED8" w14:textId="77777777" w:rsidR="00A40D52" w:rsidRPr="00C648D6" w:rsidRDefault="00A40D52" w:rsidP="00A40D52">
      <w:pPr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What you can do to reduce the risk</w:t>
      </w:r>
    </w:p>
    <w:p w14:paraId="3440447E" w14:textId="77777777" w:rsidR="00A40D52" w:rsidRPr="00A40D52" w:rsidRDefault="00A40D52" w:rsidP="00A40D52">
      <w:pPr>
        <w:rPr>
          <w:rFonts w:asciiTheme="minorHAnsi" w:hAnsiTheme="minorHAnsi"/>
          <w:b/>
          <w:bCs/>
          <w:i/>
          <w:iCs/>
          <w:sz w:val="22"/>
          <w:szCs w:val="22"/>
        </w:rPr>
      </w:pPr>
      <w:r w:rsidRPr="00A40D52">
        <w:rPr>
          <w:rFonts w:asciiTheme="minorHAnsi" w:hAnsiTheme="minorHAnsi"/>
          <w:b/>
          <w:bCs/>
          <w:i/>
          <w:iCs/>
          <w:sz w:val="22"/>
          <w:szCs w:val="22"/>
        </w:rPr>
        <w:t>Do:</w:t>
      </w:r>
    </w:p>
    <w:p w14:paraId="20906F51" w14:textId="77777777" w:rsidR="00A40D52" w:rsidRPr="00A40D52" w:rsidRDefault="00A40D52" w:rsidP="00A40D52">
      <w:pPr>
        <w:pStyle w:val="ListParagraph"/>
        <w:numPr>
          <w:ilvl w:val="0"/>
          <w:numId w:val="2"/>
        </w:numPr>
        <w:ind w:left="357" w:hanging="357"/>
        <w:rPr>
          <w:rFonts w:asciiTheme="minorHAnsi" w:hAnsiTheme="minorHAnsi"/>
          <w:sz w:val="22"/>
          <w:szCs w:val="22"/>
        </w:rPr>
      </w:pPr>
      <w:r w:rsidRPr="00A40D52">
        <w:rPr>
          <w:rFonts w:asciiTheme="minorHAnsi" w:hAnsiTheme="minorHAnsi"/>
          <w:sz w:val="22"/>
          <w:szCs w:val="22"/>
        </w:rPr>
        <w:t>carry tissues with you and use them or your sleeve (but not your hands) to catch your cough or sneeze</w:t>
      </w:r>
    </w:p>
    <w:p w14:paraId="600B2C39" w14:textId="77777777" w:rsidR="00A40D52" w:rsidRPr="00A40D52" w:rsidRDefault="00A40D52" w:rsidP="00A40D52">
      <w:pPr>
        <w:pStyle w:val="ListParagraph"/>
        <w:numPr>
          <w:ilvl w:val="0"/>
          <w:numId w:val="2"/>
        </w:numPr>
        <w:ind w:left="357" w:hanging="357"/>
        <w:rPr>
          <w:rFonts w:asciiTheme="minorHAnsi" w:hAnsiTheme="minorHAnsi"/>
          <w:sz w:val="22"/>
          <w:szCs w:val="22"/>
        </w:rPr>
      </w:pPr>
      <w:r w:rsidRPr="00A40D52">
        <w:rPr>
          <w:rFonts w:asciiTheme="minorHAnsi" w:hAnsiTheme="minorHAnsi"/>
          <w:sz w:val="22"/>
          <w:szCs w:val="22"/>
        </w:rPr>
        <w:t>put used tissues in the bin immediately</w:t>
      </w:r>
    </w:p>
    <w:p w14:paraId="27AC7095" w14:textId="77777777" w:rsidR="00A40D52" w:rsidRPr="00A40D52" w:rsidRDefault="00A40D52" w:rsidP="00A40D52">
      <w:pPr>
        <w:pStyle w:val="ListParagraph"/>
        <w:numPr>
          <w:ilvl w:val="0"/>
          <w:numId w:val="2"/>
        </w:numPr>
        <w:ind w:left="357" w:hanging="357"/>
        <w:rPr>
          <w:rFonts w:asciiTheme="minorHAnsi" w:hAnsiTheme="minorHAnsi"/>
          <w:sz w:val="22"/>
          <w:szCs w:val="22"/>
        </w:rPr>
      </w:pPr>
      <w:r w:rsidRPr="00A40D52">
        <w:rPr>
          <w:rFonts w:asciiTheme="minorHAnsi" w:hAnsiTheme="minorHAnsi"/>
          <w:sz w:val="22"/>
          <w:szCs w:val="22"/>
        </w:rPr>
        <w:t>wash your hands with soap and water often – use hand sanitiser gel if soap and water are not available</w:t>
      </w:r>
    </w:p>
    <w:p w14:paraId="1D67D0DC" w14:textId="77777777" w:rsidR="00A40D52" w:rsidRPr="00A40D52" w:rsidRDefault="00A40D52" w:rsidP="00A40D52">
      <w:pPr>
        <w:pStyle w:val="ListParagraph"/>
        <w:numPr>
          <w:ilvl w:val="0"/>
          <w:numId w:val="2"/>
        </w:numPr>
        <w:ind w:left="357" w:hanging="357"/>
        <w:rPr>
          <w:rFonts w:asciiTheme="minorHAnsi" w:hAnsiTheme="minorHAnsi"/>
          <w:sz w:val="22"/>
          <w:szCs w:val="22"/>
        </w:rPr>
      </w:pPr>
      <w:r w:rsidRPr="00A40D52">
        <w:rPr>
          <w:rFonts w:asciiTheme="minorHAnsi" w:hAnsiTheme="minorHAnsi"/>
          <w:sz w:val="22"/>
          <w:szCs w:val="22"/>
        </w:rPr>
        <w:t>try to avoid close contact with people who are unwell</w:t>
      </w:r>
    </w:p>
    <w:p w14:paraId="32C43B66" w14:textId="77777777" w:rsidR="00A40D52" w:rsidRPr="00A40D52" w:rsidRDefault="00A40D52" w:rsidP="00A40D52">
      <w:pPr>
        <w:rPr>
          <w:rFonts w:asciiTheme="minorHAnsi" w:hAnsiTheme="minorHAnsi"/>
          <w:b/>
          <w:bCs/>
          <w:i/>
          <w:iCs/>
          <w:sz w:val="22"/>
          <w:szCs w:val="22"/>
        </w:rPr>
      </w:pPr>
      <w:r w:rsidRPr="00A40D52">
        <w:rPr>
          <w:rFonts w:asciiTheme="minorHAnsi" w:hAnsiTheme="minorHAnsi"/>
          <w:b/>
          <w:bCs/>
          <w:i/>
          <w:iCs/>
          <w:sz w:val="22"/>
          <w:szCs w:val="22"/>
        </w:rPr>
        <w:t>Don't:</w:t>
      </w:r>
    </w:p>
    <w:p w14:paraId="2D2789BA" w14:textId="7B607581" w:rsidR="00A40D52" w:rsidRPr="00A40D52" w:rsidRDefault="00A40D52" w:rsidP="00A40D52">
      <w:pPr>
        <w:pStyle w:val="ListParagraph"/>
        <w:numPr>
          <w:ilvl w:val="0"/>
          <w:numId w:val="2"/>
        </w:numPr>
        <w:ind w:left="357" w:hanging="357"/>
        <w:rPr>
          <w:rFonts w:asciiTheme="minorHAnsi" w:hAnsiTheme="minorHAnsi"/>
          <w:sz w:val="22"/>
          <w:szCs w:val="22"/>
        </w:rPr>
      </w:pPr>
      <w:r w:rsidRPr="00A40D52">
        <w:rPr>
          <w:rFonts w:asciiTheme="minorHAnsi" w:hAnsiTheme="minorHAnsi"/>
          <w:sz w:val="22"/>
          <w:szCs w:val="22"/>
        </w:rPr>
        <w:t>shake hands if you have a cold or flu, or if you are worried about catching infection or about transmitting infection on to someone else</w:t>
      </w:r>
    </w:p>
    <w:p w14:paraId="6B1C5788" w14:textId="4583452D" w:rsidR="00A40D52" w:rsidRPr="00C855A3" w:rsidRDefault="00A40D52" w:rsidP="004C3065">
      <w:pPr>
        <w:pStyle w:val="ListParagraph"/>
        <w:numPr>
          <w:ilvl w:val="0"/>
          <w:numId w:val="2"/>
        </w:numPr>
        <w:ind w:left="357" w:hanging="357"/>
        <w:rPr>
          <w:rFonts w:asciiTheme="minorHAnsi" w:hAnsiTheme="minorHAnsi"/>
          <w:sz w:val="22"/>
          <w:szCs w:val="22"/>
        </w:rPr>
      </w:pPr>
      <w:r w:rsidRPr="00A40D52">
        <w:rPr>
          <w:rFonts w:asciiTheme="minorHAnsi" w:hAnsiTheme="minorHAnsi"/>
          <w:sz w:val="22"/>
          <w:szCs w:val="22"/>
        </w:rPr>
        <w:t>touch your eyes, nose or mouth if your hands are not clean</w:t>
      </w:r>
      <w:r w:rsidRPr="00C855A3">
        <w:rPr>
          <w:rFonts w:asciiTheme="minorHAnsi" w:hAnsiTheme="minorHAnsi"/>
          <w:b/>
          <w:bCs/>
          <w:sz w:val="28"/>
          <w:szCs w:val="28"/>
        </w:rPr>
        <w:br w:type="page"/>
      </w:r>
    </w:p>
    <w:p w14:paraId="6DA79D63" w14:textId="23ED8BE3" w:rsidR="005623EC" w:rsidRDefault="00D0752E" w:rsidP="004C3065">
      <w:pPr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lastRenderedPageBreak/>
        <w:t>Infection and communion</w:t>
      </w:r>
    </w:p>
    <w:p w14:paraId="5663AC9D" w14:textId="41F283A6" w:rsidR="00371C62" w:rsidRPr="00A40D52" w:rsidRDefault="00371C62" w:rsidP="00371C62">
      <w:pPr>
        <w:spacing w:after="80"/>
        <w:rPr>
          <w:rFonts w:asciiTheme="minorHAnsi" w:hAnsiTheme="minorHAnsi"/>
          <w:sz w:val="22"/>
          <w:szCs w:val="22"/>
        </w:rPr>
      </w:pPr>
      <w:r w:rsidRPr="00A40D52">
        <w:rPr>
          <w:rFonts w:asciiTheme="minorHAnsi" w:hAnsiTheme="minorHAnsi"/>
          <w:sz w:val="22"/>
          <w:szCs w:val="22"/>
        </w:rPr>
        <w:t>The one good study on the subject pre-</w:t>
      </w:r>
      <w:proofErr w:type="gramStart"/>
      <w:r w:rsidRPr="00A40D52">
        <w:rPr>
          <w:rFonts w:asciiTheme="minorHAnsi" w:hAnsiTheme="minorHAnsi"/>
          <w:sz w:val="22"/>
          <w:szCs w:val="22"/>
        </w:rPr>
        <w:t>dates</w:t>
      </w:r>
      <w:proofErr w:type="gramEnd"/>
      <w:r w:rsidRPr="00A40D52">
        <w:rPr>
          <w:rFonts w:asciiTheme="minorHAnsi" w:hAnsiTheme="minorHAnsi"/>
          <w:sz w:val="22"/>
          <w:szCs w:val="22"/>
        </w:rPr>
        <w:t xml:space="preserve"> coronavirus</w:t>
      </w:r>
      <w:r w:rsidR="00A40D52">
        <w:rPr>
          <w:rFonts w:asciiTheme="minorHAnsi" w:hAnsiTheme="minorHAnsi"/>
          <w:sz w:val="22"/>
          <w:szCs w:val="22"/>
        </w:rPr>
        <w:t>. It uses</w:t>
      </w:r>
      <w:r w:rsidRPr="00A40D52">
        <w:rPr>
          <w:rFonts w:asciiTheme="minorHAnsi" w:hAnsiTheme="minorHAnsi"/>
          <w:sz w:val="22"/>
          <w:szCs w:val="22"/>
        </w:rPr>
        <w:t xml:space="preserve"> infection as an endpoint</w:t>
      </w:r>
      <w:r w:rsidR="00A40D52">
        <w:rPr>
          <w:rFonts w:asciiTheme="minorHAnsi" w:hAnsiTheme="minorHAnsi"/>
          <w:sz w:val="22"/>
          <w:szCs w:val="22"/>
        </w:rPr>
        <w:t xml:space="preserve"> (and not just, say, the presence of micro-organisms on a wafer). It </w:t>
      </w:r>
      <w:r w:rsidRPr="00A40D52">
        <w:rPr>
          <w:rFonts w:asciiTheme="minorHAnsi" w:hAnsiTheme="minorHAnsi"/>
          <w:sz w:val="22"/>
          <w:szCs w:val="22"/>
        </w:rPr>
        <w:t xml:space="preserve">shows </w:t>
      </w:r>
      <w:r w:rsidRPr="00A40D52">
        <w:rPr>
          <w:rFonts w:asciiTheme="minorHAnsi" w:hAnsiTheme="minorHAnsi"/>
          <w:sz w:val="22"/>
          <w:szCs w:val="22"/>
          <w:u w:val="single"/>
        </w:rPr>
        <w:t>no</w:t>
      </w:r>
      <w:r w:rsidRPr="00A40D52">
        <w:rPr>
          <w:rFonts w:asciiTheme="minorHAnsi" w:hAnsiTheme="minorHAnsi"/>
          <w:sz w:val="22"/>
          <w:szCs w:val="22"/>
        </w:rPr>
        <w:t xml:space="preserve"> increased risk of infection in those taking communion compared to those who do not. </w:t>
      </w:r>
    </w:p>
    <w:p w14:paraId="63C5A31C" w14:textId="59E2DE34" w:rsidR="00371C62" w:rsidRPr="00A40D52" w:rsidRDefault="00371C62" w:rsidP="00371C62">
      <w:pPr>
        <w:spacing w:after="80"/>
        <w:rPr>
          <w:rFonts w:asciiTheme="minorHAnsi" w:hAnsiTheme="minorHAnsi"/>
          <w:sz w:val="22"/>
          <w:szCs w:val="22"/>
        </w:rPr>
      </w:pPr>
      <w:r w:rsidRPr="00A40D52">
        <w:rPr>
          <w:rFonts w:asciiTheme="minorHAnsi" w:hAnsiTheme="minorHAnsi"/>
          <w:sz w:val="22"/>
          <w:szCs w:val="22"/>
        </w:rPr>
        <w:t>M</w:t>
      </w:r>
      <w:r w:rsidR="00EB6AA0" w:rsidRPr="00A40D52">
        <w:rPr>
          <w:rFonts w:asciiTheme="minorHAnsi" w:hAnsiTheme="minorHAnsi"/>
          <w:sz w:val="22"/>
          <w:szCs w:val="22"/>
        </w:rPr>
        <w:t xml:space="preserve">icrobiological studies show that </w:t>
      </w:r>
      <w:r w:rsidR="00E75B6C" w:rsidRPr="00A40D52">
        <w:rPr>
          <w:rFonts w:asciiTheme="minorHAnsi" w:hAnsiTheme="minorHAnsi"/>
          <w:sz w:val="22"/>
          <w:szCs w:val="22"/>
        </w:rPr>
        <w:t>bacteria and viruses can survive on the cup and in the wine</w:t>
      </w:r>
      <w:r w:rsidR="00EC2BD1" w:rsidRPr="00A40D52">
        <w:rPr>
          <w:rFonts w:asciiTheme="minorHAnsi" w:hAnsiTheme="minorHAnsi"/>
          <w:sz w:val="22"/>
          <w:szCs w:val="22"/>
        </w:rPr>
        <w:t>, but there is no evidence that shows this to be a</w:t>
      </w:r>
      <w:r w:rsidR="003C6425" w:rsidRPr="00A40D52">
        <w:rPr>
          <w:rFonts w:asciiTheme="minorHAnsi" w:hAnsiTheme="minorHAnsi"/>
          <w:sz w:val="22"/>
          <w:szCs w:val="22"/>
        </w:rPr>
        <w:t xml:space="preserve"> significant route for the transmission of infection</w:t>
      </w:r>
      <w:r w:rsidRPr="00A40D52">
        <w:rPr>
          <w:rFonts w:asciiTheme="minorHAnsi" w:hAnsiTheme="minorHAnsi"/>
          <w:sz w:val="22"/>
          <w:szCs w:val="22"/>
        </w:rPr>
        <w:t>.</w:t>
      </w:r>
    </w:p>
    <w:p w14:paraId="7DE19A3F" w14:textId="6D9CF16F" w:rsidR="00371C62" w:rsidRPr="00A40D52" w:rsidRDefault="00371C62" w:rsidP="00371C62">
      <w:pPr>
        <w:spacing w:after="80"/>
        <w:rPr>
          <w:rFonts w:asciiTheme="minorHAnsi" w:hAnsiTheme="minorHAnsi"/>
          <w:sz w:val="22"/>
          <w:szCs w:val="22"/>
        </w:rPr>
      </w:pPr>
      <w:r w:rsidRPr="00A40D52">
        <w:rPr>
          <w:rFonts w:asciiTheme="minorHAnsi" w:hAnsiTheme="minorHAnsi"/>
          <w:sz w:val="22"/>
          <w:szCs w:val="22"/>
        </w:rPr>
        <w:t>I</w:t>
      </w:r>
      <w:r w:rsidR="007C3BF1" w:rsidRPr="00A40D52">
        <w:rPr>
          <w:rFonts w:asciiTheme="minorHAnsi" w:hAnsiTheme="minorHAnsi"/>
          <w:sz w:val="22"/>
          <w:szCs w:val="22"/>
        </w:rPr>
        <w:t xml:space="preserve">t is </w:t>
      </w:r>
      <w:r w:rsidR="00E37785" w:rsidRPr="00A40D52">
        <w:rPr>
          <w:rFonts w:asciiTheme="minorHAnsi" w:hAnsiTheme="minorHAnsi"/>
          <w:sz w:val="22"/>
          <w:szCs w:val="22"/>
        </w:rPr>
        <w:t>hypothesised</w:t>
      </w:r>
      <w:r w:rsidR="00C855A3">
        <w:rPr>
          <w:rFonts w:asciiTheme="minorHAnsi" w:hAnsiTheme="minorHAnsi"/>
          <w:sz w:val="22"/>
          <w:szCs w:val="22"/>
        </w:rPr>
        <w:t>, though not proved</w:t>
      </w:r>
      <w:r w:rsidR="00E37785" w:rsidRPr="00A40D52">
        <w:rPr>
          <w:rFonts w:asciiTheme="minorHAnsi" w:hAnsiTheme="minorHAnsi"/>
          <w:sz w:val="22"/>
          <w:szCs w:val="22"/>
        </w:rPr>
        <w:t xml:space="preserve"> that</w:t>
      </w:r>
      <w:r w:rsidR="009C14D7" w:rsidRPr="00A40D52">
        <w:rPr>
          <w:rFonts w:asciiTheme="minorHAnsi" w:hAnsiTheme="minorHAnsi"/>
          <w:sz w:val="22"/>
          <w:szCs w:val="22"/>
        </w:rPr>
        <w:t xml:space="preserve"> dipping the bread (‘intinction’) can increase the risk of transmitting infection (by </w:t>
      </w:r>
      <w:r w:rsidR="00C27420" w:rsidRPr="00A40D52">
        <w:rPr>
          <w:rFonts w:asciiTheme="minorHAnsi" w:hAnsiTheme="minorHAnsi"/>
          <w:sz w:val="22"/>
          <w:szCs w:val="22"/>
        </w:rPr>
        <w:t xml:space="preserve">adding </w:t>
      </w:r>
      <w:r w:rsidR="00043D56" w:rsidRPr="00A40D52">
        <w:rPr>
          <w:rFonts w:asciiTheme="minorHAnsi" w:hAnsiTheme="minorHAnsi"/>
          <w:sz w:val="22"/>
          <w:szCs w:val="22"/>
        </w:rPr>
        <w:t xml:space="preserve">microorganisms </w:t>
      </w:r>
      <w:r w:rsidR="00C27420" w:rsidRPr="00A40D52">
        <w:rPr>
          <w:rFonts w:asciiTheme="minorHAnsi" w:hAnsiTheme="minorHAnsi"/>
          <w:sz w:val="22"/>
          <w:szCs w:val="22"/>
        </w:rPr>
        <w:t>to the wine</w:t>
      </w:r>
      <w:r w:rsidR="00C428A1" w:rsidRPr="00A40D52">
        <w:rPr>
          <w:rFonts w:asciiTheme="minorHAnsi" w:hAnsiTheme="minorHAnsi"/>
          <w:sz w:val="22"/>
          <w:szCs w:val="22"/>
        </w:rPr>
        <w:t xml:space="preserve"> from the bread after </w:t>
      </w:r>
      <w:r w:rsidR="003A6B07" w:rsidRPr="00A40D52">
        <w:rPr>
          <w:rFonts w:asciiTheme="minorHAnsi" w:hAnsiTheme="minorHAnsi"/>
          <w:sz w:val="22"/>
          <w:szCs w:val="22"/>
        </w:rPr>
        <w:t xml:space="preserve">it </w:t>
      </w:r>
      <w:r w:rsidR="00C428A1" w:rsidRPr="00A40D52">
        <w:rPr>
          <w:rFonts w:asciiTheme="minorHAnsi" w:hAnsiTheme="minorHAnsi"/>
          <w:sz w:val="22"/>
          <w:szCs w:val="22"/>
        </w:rPr>
        <w:t>has been held in the hand of priest and communicant</w:t>
      </w:r>
      <w:r w:rsidR="00C27420" w:rsidRPr="00A40D52">
        <w:rPr>
          <w:rFonts w:asciiTheme="minorHAnsi" w:hAnsiTheme="minorHAnsi"/>
          <w:sz w:val="22"/>
          <w:szCs w:val="22"/>
        </w:rPr>
        <w:t xml:space="preserve">) or catching infection (by the bread absorbing </w:t>
      </w:r>
      <w:r w:rsidR="00043D56" w:rsidRPr="00A40D52">
        <w:rPr>
          <w:rFonts w:asciiTheme="minorHAnsi" w:hAnsiTheme="minorHAnsi"/>
          <w:sz w:val="22"/>
          <w:szCs w:val="22"/>
        </w:rPr>
        <w:t>microorganisms</w:t>
      </w:r>
      <w:r w:rsidR="00C27420" w:rsidRPr="00A40D52">
        <w:rPr>
          <w:rFonts w:asciiTheme="minorHAnsi" w:hAnsiTheme="minorHAnsi"/>
          <w:sz w:val="22"/>
          <w:szCs w:val="22"/>
        </w:rPr>
        <w:t>)</w:t>
      </w:r>
      <w:r w:rsidRPr="00A40D52">
        <w:rPr>
          <w:rFonts w:asciiTheme="minorHAnsi" w:hAnsiTheme="minorHAnsi"/>
          <w:sz w:val="22"/>
          <w:szCs w:val="22"/>
        </w:rPr>
        <w:t>.</w:t>
      </w:r>
    </w:p>
    <w:p w14:paraId="22D690C3" w14:textId="02986CE4" w:rsidR="007C3BF1" w:rsidRPr="00A40D52" w:rsidRDefault="00371C62" w:rsidP="00371C62">
      <w:pPr>
        <w:spacing w:after="80"/>
        <w:rPr>
          <w:rFonts w:asciiTheme="minorHAnsi" w:hAnsiTheme="minorHAnsi"/>
          <w:sz w:val="22"/>
          <w:szCs w:val="22"/>
        </w:rPr>
      </w:pPr>
      <w:r w:rsidRPr="00A40D52">
        <w:rPr>
          <w:rFonts w:asciiTheme="minorHAnsi" w:hAnsiTheme="minorHAnsi"/>
          <w:sz w:val="22"/>
          <w:szCs w:val="22"/>
        </w:rPr>
        <w:t xml:space="preserve">The risks of </w:t>
      </w:r>
      <w:r w:rsidR="002C2C4D">
        <w:rPr>
          <w:rFonts w:asciiTheme="minorHAnsi" w:hAnsiTheme="minorHAnsi"/>
          <w:sz w:val="22"/>
          <w:szCs w:val="22"/>
        </w:rPr>
        <w:t xml:space="preserve">infection from </w:t>
      </w:r>
      <w:r w:rsidRPr="00A40D52">
        <w:rPr>
          <w:rFonts w:asciiTheme="minorHAnsi" w:hAnsiTheme="minorHAnsi"/>
          <w:sz w:val="22"/>
          <w:szCs w:val="22"/>
        </w:rPr>
        <w:t>taking communion are therefore low. However, it is sensible to take precautions (at church or anywhere) to reduce the risk of catching or transmitting infection, particularly if you are vulnerable/immune-suppressed.</w:t>
      </w:r>
    </w:p>
    <w:p w14:paraId="6224501E" w14:textId="0C7709D0" w:rsidR="00371C62" w:rsidRPr="00A40D52" w:rsidRDefault="00371C62" w:rsidP="00371C62">
      <w:pPr>
        <w:spacing w:after="80"/>
        <w:rPr>
          <w:rFonts w:asciiTheme="minorHAnsi" w:hAnsiTheme="minorHAnsi"/>
          <w:sz w:val="22"/>
          <w:szCs w:val="22"/>
        </w:rPr>
      </w:pPr>
      <w:r w:rsidRPr="00A40D52">
        <w:rPr>
          <w:rFonts w:asciiTheme="minorHAnsi" w:hAnsiTheme="minorHAnsi"/>
          <w:sz w:val="22"/>
          <w:szCs w:val="22"/>
        </w:rPr>
        <w:t xml:space="preserve">In addition, touching – such as shaking hands – is </w:t>
      </w:r>
      <w:r w:rsidR="008A7136" w:rsidRPr="00A40D52">
        <w:rPr>
          <w:rFonts w:asciiTheme="minorHAnsi" w:hAnsiTheme="minorHAnsi"/>
          <w:sz w:val="22"/>
          <w:szCs w:val="22"/>
        </w:rPr>
        <w:t xml:space="preserve">very well </w:t>
      </w:r>
      <w:r w:rsidRPr="00A40D52">
        <w:rPr>
          <w:rFonts w:asciiTheme="minorHAnsi" w:hAnsiTheme="minorHAnsi"/>
          <w:sz w:val="22"/>
          <w:szCs w:val="22"/>
        </w:rPr>
        <w:t>known to be a route for transmission of many organisms.</w:t>
      </w:r>
    </w:p>
    <w:p w14:paraId="6B6B3EE0" w14:textId="451FF8A2" w:rsidR="00D213D0" w:rsidRDefault="00FB6BD5" w:rsidP="001646F7">
      <w:pPr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T</w:t>
      </w:r>
      <w:r w:rsidR="001646F7" w:rsidRPr="001646F7">
        <w:rPr>
          <w:rFonts w:asciiTheme="minorHAnsi" w:hAnsiTheme="minorHAnsi"/>
          <w:b/>
          <w:bCs/>
          <w:sz w:val="28"/>
          <w:szCs w:val="28"/>
        </w:rPr>
        <w:t>he</w:t>
      </w:r>
      <w:r w:rsidR="00371C62">
        <w:rPr>
          <w:rFonts w:asciiTheme="minorHAnsi" w:hAnsiTheme="minorHAnsi"/>
          <w:b/>
          <w:bCs/>
          <w:sz w:val="28"/>
          <w:szCs w:val="28"/>
        </w:rPr>
        <w:t xml:space="preserve"> the</w:t>
      </w:r>
      <w:r w:rsidR="001646F7" w:rsidRPr="001646F7">
        <w:rPr>
          <w:rFonts w:asciiTheme="minorHAnsi" w:hAnsiTheme="minorHAnsi"/>
          <w:b/>
          <w:bCs/>
          <w:sz w:val="28"/>
          <w:szCs w:val="28"/>
        </w:rPr>
        <w:t>ology</w:t>
      </w:r>
      <w:r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371C62">
        <w:rPr>
          <w:rFonts w:asciiTheme="minorHAnsi" w:hAnsiTheme="minorHAnsi"/>
          <w:b/>
          <w:bCs/>
          <w:sz w:val="28"/>
          <w:szCs w:val="28"/>
        </w:rPr>
        <w:t xml:space="preserve">of </w:t>
      </w:r>
      <w:r>
        <w:rPr>
          <w:rFonts w:asciiTheme="minorHAnsi" w:hAnsiTheme="minorHAnsi"/>
          <w:b/>
          <w:bCs/>
          <w:sz w:val="28"/>
          <w:szCs w:val="28"/>
        </w:rPr>
        <w:t>what we do</w:t>
      </w:r>
    </w:p>
    <w:p w14:paraId="765CAF60" w14:textId="06BC1360" w:rsidR="00371C62" w:rsidRPr="00A40D52" w:rsidRDefault="00371C62" w:rsidP="00371C62">
      <w:pPr>
        <w:spacing w:after="80"/>
        <w:rPr>
          <w:rFonts w:asciiTheme="minorHAnsi" w:hAnsiTheme="minorHAnsi"/>
          <w:sz w:val="22"/>
          <w:szCs w:val="22"/>
        </w:rPr>
      </w:pPr>
      <w:r w:rsidRPr="00A40D52">
        <w:rPr>
          <w:rFonts w:asciiTheme="minorHAnsi" w:hAnsiTheme="minorHAnsi"/>
          <w:sz w:val="22"/>
          <w:szCs w:val="22"/>
        </w:rPr>
        <w:t xml:space="preserve">If </w:t>
      </w:r>
      <w:r w:rsidR="005F5E54" w:rsidRPr="00A40D52">
        <w:rPr>
          <w:rFonts w:asciiTheme="minorHAnsi" w:hAnsiTheme="minorHAnsi"/>
          <w:sz w:val="22"/>
          <w:szCs w:val="22"/>
        </w:rPr>
        <w:t>you are worried about drinking from the cup</w:t>
      </w:r>
      <w:r w:rsidR="004F4DFA" w:rsidRPr="00A40D52">
        <w:rPr>
          <w:rFonts w:asciiTheme="minorHAnsi" w:hAnsiTheme="minorHAnsi"/>
          <w:sz w:val="22"/>
          <w:szCs w:val="22"/>
        </w:rPr>
        <w:t xml:space="preserve"> </w:t>
      </w:r>
      <w:r w:rsidR="005D6ADE" w:rsidRPr="00A40D52">
        <w:rPr>
          <w:rFonts w:asciiTheme="minorHAnsi" w:hAnsiTheme="minorHAnsi"/>
          <w:sz w:val="22"/>
          <w:szCs w:val="22"/>
        </w:rPr>
        <w:t xml:space="preserve">then </w:t>
      </w:r>
      <w:r w:rsidR="00CB74EE" w:rsidRPr="00A40D52">
        <w:rPr>
          <w:rFonts w:asciiTheme="minorHAnsi" w:hAnsiTheme="minorHAnsi"/>
          <w:sz w:val="22"/>
          <w:szCs w:val="22"/>
        </w:rPr>
        <w:t>RECEIVING THE BREAD ONLY IS A VALID COMMUNION</w:t>
      </w:r>
      <w:r w:rsidR="00416B05" w:rsidRPr="00A40D52">
        <w:rPr>
          <w:rFonts w:asciiTheme="minorHAnsi" w:hAnsiTheme="minorHAnsi"/>
          <w:sz w:val="22"/>
          <w:szCs w:val="22"/>
        </w:rPr>
        <w:t>, just as much</w:t>
      </w:r>
      <w:r w:rsidR="00807FE2" w:rsidRPr="00A40D52">
        <w:rPr>
          <w:rFonts w:asciiTheme="minorHAnsi" w:hAnsiTheme="minorHAnsi"/>
          <w:sz w:val="22"/>
          <w:szCs w:val="22"/>
        </w:rPr>
        <w:t xml:space="preserve"> as having both bread and wine</w:t>
      </w:r>
      <w:r w:rsidRPr="00A40D52">
        <w:rPr>
          <w:rFonts w:asciiTheme="minorHAnsi" w:hAnsiTheme="minorHAnsi"/>
          <w:sz w:val="22"/>
          <w:szCs w:val="22"/>
        </w:rPr>
        <w:t xml:space="preserve">. </w:t>
      </w:r>
    </w:p>
    <w:p w14:paraId="2C5C0DFE" w14:textId="4E5909A9" w:rsidR="00274B3B" w:rsidRPr="00A40D52" w:rsidRDefault="00B3183A" w:rsidP="00A40D52">
      <w:pPr>
        <w:spacing w:after="80"/>
        <w:rPr>
          <w:rFonts w:asciiTheme="minorHAnsi" w:hAnsiTheme="minorHAnsi"/>
          <w:sz w:val="22"/>
          <w:szCs w:val="22"/>
        </w:rPr>
      </w:pPr>
      <w:r w:rsidRPr="00A40D52">
        <w:rPr>
          <w:rFonts w:asciiTheme="minorHAnsi" w:hAnsiTheme="minorHAnsi"/>
          <w:sz w:val="22"/>
          <w:szCs w:val="22"/>
        </w:rPr>
        <w:t xml:space="preserve">Physically exchanging the </w:t>
      </w:r>
      <w:r w:rsidR="002C2C4D">
        <w:rPr>
          <w:rFonts w:asciiTheme="minorHAnsi" w:hAnsiTheme="minorHAnsi"/>
          <w:sz w:val="22"/>
          <w:szCs w:val="22"/>
        </w:rPr>
        <w:t>P</w:t>
      </w:r>
      <w:r w:rsidRPr="00A40D52">
        <w:rPr>
          <w:rFonts w:asciiTheme="minorHAnsi" w:hAnsiTheme="minorHAnsi"/>
          <w:sz w:val="22"/>
          <w:szCs w:val="22"/>
        </w:rPr>
        <w:t xml:space="preserve">eace by way of shaking hands does have some </w:t>
      </w:r>
      <w:r w:rsidR="002C2C4D">
        <w:rPr>
          <w:rFonts w:asciiTheme="minorHAnsi" w:hAnsiTheme="minorHAnsi"/>
          <w:sz w:val="22"/>
          <w:szCs w:val="22"/>
        </w:rPr>
        <w:t xml:space="preserve">obvious </w:t>
      </w:r>
      <w:r w:rsidRPr="00A40D52">
        <w:rPr>
          <w:rFonts w:asciiTheme="minorHAnsi" w:hAnsiTheme="minorHAnsi"/>
          <w:sz w:val="22"/>
          <w:szCs w:val="22"/>
        </w:rPr>
        <w:t>value</w:t>
      </w:r>
      <w:r w:rsidR="002C2C4D">
        <w:rPr>
          <w:rFonts w:asciiTheme="minorHAnsi" w:hAnsiTheme="minorHAnsi"/>
          <w:sz w:val="22"/>
          <w:szCs w:val="22"/>
        </w:rPr>
        <w:t>,</w:t>
      </w:r>
      <w:r w:rsidRPr="00A40D52">
        <w:rPr>
          <w:rFonts w:asciiTheme="minorHAnsi" w:hAnsiTheme="minorHAnsi"/>
          <w:sz w:val="22"/>
          <w:szCs w:val="22"/>
        </w:rPr>
        <w:t xml:space="preserve"> but is not a crucial part of the service. </w:t>
      </w:r>
    </w:p>
    <w:sectPr w:rsidR="00274B3B" w:rsidRPr="00A40D52" w:rsidSect="00892F6B">
      <w:pgSz w:w="8391" w:h="11906" w:code="11"/>
      <w:pgMar w:top="425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D16B6"/>
    <w:multiLevelType w:val="hybridMultilevel"/>
    <w:tmpl w:val="E5B02284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F50D6"/>
    <w:multiLevelType w:val="hybridMultilevel"/>
    <w:tmpl w:val="D2CA0DE6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9335DC"/>
    <w:multiLevelType w:val="hybridMultilevel"/>
    <w:tmpl w:val="0C2C63FE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F6B"/>
    <w:rsid w:val="000028FA"/>
    <w:rsid w:val="00036D0F"/>
    <w:rsid w:val="00043D56"/>
    <w:rsid w:val="00096E49"/>
    <w:rsid w:val="000A5D78"/>
    <w:rsid w:val="000C2CAF"/>
    <w:rsid w:val="000E4EA4"/>
    <w:rsid w:val="000F3169"/>
    <w:rsid w:val="000F59AF"/>
    <w:rsid w:val="00125BB2"/>
    <w:rsid w:val="00152816"/>
    <w:rsid w:val="001646F7"/>
    <w:rsid w:val="001653AF"/>
    <w:rsid w:val="001707B3"/>
    <w:rsid w:val="00176C2E"/>
    <w:rsid w:val="0019162C"/>
    <w:rsid w:val="00191818"/>
    <w:rsid w:val="00194D29"/>
    <w:rsid w:val="001A4CAA"/>
    <w:rsid w:val="001A6D2C"/>
    <w:rsid w:val="001B7FAF"/>
    <w:rsid w:val="001C23CB"/>
    <w:rsid w:val="001E2607"/>
    <w:rsid w:val="001F13EB"/>
    <w:rsid w:val="00215A09"/>
    <w:rsid w:val="00224875"/>
    <w:rsid w:val="002319BA"/>
    <w:rsid w:val="00240247"/>
    <w:rsid w:val="00247583"/>
    <w:rsid w:val="00273A09"/>
    <w:rsid w:val="00274B3B"/>
    <w:rsid w:val="00282854"/>
    <w:rsid w:val="0029470D"/>
    <w:rsid w:val="002C253A"/>
    <w:rsid w:val="002C2C4D"/>
    <w:rsid w:val="002D25CC"/>
    <w:rsid w:val="00315C62"/>
    <w:rsid w:val="00315C69"/>
    <w:rsid w:val="00352BF8"/>
    <w:rsid w:val="00355AFF"/>
    <w:rsid w:val="00371C62"/>
    <w:rsid w:val="003804DA"/>
    <w:rsid w:val="003A6B07"/>
    <w:rsid w:val="003C6425"/>
    <w:rsid w:val="00405640"/>
    <w:rsid w:val="00416B05"/>
    <w:rsid w:val="00416EBE"/>
    <w:rsid w:val="004173C7"/>
    <w:rsid w:val="004179C5"/>
    <w:rsid w:val="00417AD6"/>
    <w:rsid w:val="00421249"/>
    <w:rsid w:val="004739B2"/>
    <w:rsid w:val="00475DC1"/>
    <w:rsid w:val="0049573C"/>
    <w:rsid w:val="004A6A63"/>
    <w:rsid w:val="004B31EA"/>
    <w:rsid w:val="004C5EAA"/>
    <w:rsid w:val="004F120A"/>
    <w:rsid w:val="004F391B"/>
    <w:rsid w:val="004F461C"/>
    <w:rsid w:val="004F4DFA"/>
    <w:rsid w:val="004F68D9"/>
    <w:rsid w:val="00506D0A"/>
    <w:rsid w:val="00520339"/>
    <w:rsid w:val="00524E9E"/>
    <w:rsid w:val="00526580"/>
    <w:rsid w:val="005303C7"/>
    <w:rsid w:val="00531E15"/>
    <w:rsid w:val="005434D6"/>
    <w:rsid w:val="005623EC"/>
    <w:rsid w:val="005654ED"/>
    <w:rsid w:val="00583334"/>
    <w:rsid w:val="005B4EBC"/>
    <w:rsid w:val="005B7E34"/>
    <w:rsid w:val="005C749B"/>
    <w:rsid w:val="005D6ADE"/>
    <w:rsid w:val="005F1055"/>
    <w:rsid w:val="005F5E54"/>
    <w:rsid w:val="0060328F"/>
    <w:rsid w:val="00605CEC"/>
    <w:rsid w:val="00606182"/>
    <w:rsid w:val="006206C4"/>
    <w:rsid w:val="006425D7"/>
    <w:rsid w:val="00653610"/>
    <w:rsid w:val="0067676B"/>
    <w:rsid w:val="006779F2"/>
    <w:rsid w:val="006B67F6"/>
    <w:rsid w:val="006D70AB"/>
    <w:rsid w:val="006E3359"/>
    <w:rsid w:val="00775C30"/>
    <w:rsid w:val="00793ED2"/>
    <w:rsid w:val="007B7276"/>
    <w:rsid w:val="007C3BF1"/>
    <w:rsid w:val="007D33AA"/>
    <w:rsid w:val="007E395F"/>
    <w:rsid w:val="00807FE2"/>
    <w:rsid w:val="00827210"/>
    <w:rsid w:val="00831AA4"/>
    <w:rsid w:val="00837F43"/>
    <w:rsid w:val="00845E7E"/>
    <w:rsid w:val="00864E14"/>
    <w:rsid w:val="00867834"/>
    <w:rsid w:val="00892F6B"/>
    <w:rsid w:val="008A7136"/>
    <w:rsid w:val="008B0098"/>
    <w:rsid w:val="008B0BCF"/>
    <w:rsid w:val="008B3F75"/>
    <w:rsid w:val="00935A30"/>
    <w:rsid w:val="00942AAE"/>
    <w:rsid w:val="00976793"/>
    <w:rsid w:val="00980FBB"/>
    <w:rsid w:val="00984CD7"/>
    <w:rsid w:val="009C14D7"/>
    <w:rsid w:val="009C3578"/>
    <w:rsid w:val="009D31CF"/>
    <w:rsid w:val="009F44E2"/>
    <w:rsid w:val="00A15189"/>
    <w:rsid w:val="00A2291D"/>
    <w:rsid w:val="00A31194"/>
    <w:rsid w:val="00A40D52"/>
    <w:rsid w:val="00A413E3"/>
    <w:rsid w:val="00A535E4"/>
    <w:rsid w:val="00A851E5"/>
    <w:rsid w:val="00AA1CCD"/>
    <w:rsid w:val="00AC6FDC"/>
    <w:rsid w:val="00AE5FD1"/>
    <w:rsid w:val="00B3183A"/>
    <w:rsid w:val="00B541AB"/>
    <w:rsid w:val="00B60E31"/>
    <w:rsid w:val="00B9042F"/>
    <w:rsid w:val="00B96A69"/>
    <w:rsid w:val="00BB14B9"/>
    <w:rsid w:val="00BB30CE"/>
    <w:rsid w:val="00BB705A"/>
    <w:rsid w:val="00BC1824"/>
    <w:rsid w:val="00BC59CD"/>
    <w:rsid w:val="00C013CC"/>
    <w:rsid w:val="00C15D88"/>
    <w:rsid w:val="00C27420"/>
    <w:rsid w:val="00C41A2E"/>
    <w:rsid w:val="00C428A1"/>
    <w:rsid w:val="00C648D6"/>
    <w:rsid w:val="00C72B4B"/>
    <w:rsid w:val="00C855A3"/>
    <w:rsid w:val="00C97134"/>
    <w:rsid w:val="00CA7040"/>
    <w:rsid w:val="00CB74EE"/>
    <w:rsid w:val="00CB7DD9"/>
    <w:rsid w:val="00CC5E8A"/>
    <w:rsid w:val="00CD2A68"/>
    <w:rsid w:val="00CF20B4"/>
    <w:rsid w:val="00D0752E"/>
    <w:rsid w:val="00D213D0"/>
    <w:rsid w:val="00D21E87"/>
    <w:rsid w:val="00D41791"/>
    <w:rsid w:val="00D46419"/>
    <w:rsid w:val="00D46687"/>
    <w:rsid w:val="00D65845"/>
    <w:rsid w:val="00D838B6"/>
    <w:rsid w:val="00D90796"/>
    <w:rsid w:val="00D94D5A"/>
    <w:rsid w:val="00DB2654"/>
    <w:rsid w:val="00DB7624"/>
    <w:rsid w:val="00DC5664"/>
    <w:rsid w:val="00DF07CA"/>
    <w:rsid w:val="00DF3637"/>
    <w:rsid w:val="00E37785"/>
    <w:rsid w:val="00E4158A"/>
    <w:rsid w:val="00E75B6C"/>
    <w:rsid w:val="00EB6AA0"/>
    <w:rsid w:val="00EC2BD1"/>
    <w:rsid w:val="00EF0890"/>
    <w:rsid w:val="00EF0FF9"/>
    <w:rsid w:val="00EF3BCE"/>
    <w:rsid w:val="00F05DC6"/>
    <w:rsid w:val="00F15837"/>
    <w:rsid w:val="00F44E8A"/>
    <w:rsid w:val="00F73E64"/>
    <w:rsid w:val="00F83483"/>
    <w:rsid w:val="00F9083A"/>
    <w:rsid w:val="00F96937"/>
    <w:rsid w:val="00FB6BD5"/>
    <w:rsid w:val="00FD743F"/>
    <w:rsid w:val="00FF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C1B31"/>
  <w15:chartTrackingRefBased/>
  <w15:docId w15:val="{05E5121A-C636-4643-A637-35C59903B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2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5D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0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Taylor</dc:creator>
  <cp:keywords/>
  <dc:description/>
  <cp:lastModifiedBy>Simon Taylor</cp:lastModifiedBy>
  <cp:revision>4</cp:revision>
  <dcterms:created xsi:type="dcterms:W3CDTF">2020-03-08T18:08:00Z</dcterms:created>
  <dcterms:modified xsi:type="dcterms:W3CDTF">2020-03-08T18:12:00Z</dcterms:modified>
</cp:coreProperties>
</file>