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309134" w14:textId="63F6B0CE" w:rsidR="00A75CDB" w:rsidRDefault="00A75CDB" w:rsidP="00A75CDB">
      <w:pPr>
        <w:shd w:val="clear" w:color="auto" w:fill="FFFFFF"/>
        <w:spacing w:after="150" w:line="450" w:lineRule="atLeast"/>
        <w:outlineLvl w:val="1"/>
        <w:rPr>
          <w:rFonts w:ascii="Arial" w:hAnsi="Arial" w:cs="Arial"/>
          <w:b/>
          <w:bCs/>
          <w:color w:val="41A62A"/>
          <w:sz w:val="36"/>
          <w:szCs w:val="36"/>
          <w:lang w:eastAsia="en-GB"/>
        </w:rPr>
      </w:pPr>
      <w:r w:rsidRPr="00A75CDB">
        <w:rPr>
          <w:rFonts w:ascii="Arial" w:hAnsi="Arial" w:cs="Arial"/>
          <w:b/>
          <w:bCs/>
          <w:noProof/>
          <w:color w:val="41A62A"/>
          <w:sz w:val="36"/>
          <w:szCs w:val="36"/>
          <w:lang w:eastAsia="en-GB"/>
        </w:rPr>
        <w:drawing>
          <wp:anchor distT="0" distB="0" distL="114300" distR="114300" simplePos="0" relativeHeight="251659264" behindDoc="0" locked="0" layoutInCell="1" allowOverlap="1" wp14:anchorId="351CD652" wp14:editId="6D9E619F">
            <wp:simplePos x="0" y="0"/>
            <wp:positionH relativeFrom="column">
              <wp:posOffset>5169325</wp:posOffset>
            </wp:positionH>
            <wp:positionV relativeFrom="paragraph">
              <wp:posOffset>281982</wp:posOffset>
            </wp:positionV>
            <wp:extent cx="1022830" cy="593090"/>
            <wp:effectExtent l="0" t="0" r="6350" b="3810"/>
            <wp:wrapNone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872" cy="593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CDB">
        <w:rPr>
          <w:rFonts w:ascii="Arial" w:hAnsi="Arial" w:cs="Arial"/>
          <w:b/>
          <w:bCs/>
          <w:noProof/>
          <w:color w:val="41A62A"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360A6423" wp14:editId="0B69D6CD">
            <wp:simplePos x="0" y="0"/>
            <wp:positionH relativeFrom="column">
              <wp:posOffset>-2540</wp:posOffset>
            </wp:positionH>
            <wp:positionV relativeFrom="paragraph">
              <wp:posOffset>282008</wp:posOffset>
            </wp:positionV>
            <wp:extent cx="1376045" cy="593090"/>
            <wp:effectExtent l="0" t="0" r="0" b="381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CDB">
        <w:rPr>
          <w:noProof/>
        </w:rPr>
        <w:t xml:space="preserve"> </w:t>
      </w:r>
      <w:r w:rsidRPr="00A75CDB">
        <w:rPr>
          <w:rFonts w:ascii="Arial" w:hAnsi="Arial" w:cs="Arial"/>
          <w:b/>
          <w:bCs/>
          <w:noProof/>
          <w:color w:val="41A62A"/>
          <w:sz w:val="36"/>
          <w:szCs w:val="36"/>
          <w:lang w:eastAsia="en-GB"/>
        </w:rPr>
        <w:drawing>
          <wp:inline distT="0" distB="0" distL="0" distR="0" wp14:anchorId="5842273D" wp14:editId="32BA63F1">
            <wp:extent cx="6215974" cy="2512577"/>
            <wp:effectExtent l="0" t="0" r="0" b="2540"/>
            <wp:docPr id="3" name="Picture 3" descr="A picture containing toy, doll, decorat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oy, doll, decorated, severa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5974" cy="251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9A7B6" w14:textId="4B8B2FDE" w:rsidR="002E7AF3" w:rsidRPr="00A75CDB" w:rsidRDefault="002E7AF3" w:rsidP="002E7AF3">
      <w:pPr>
        <w:shd w:val="clear" w:color="auto" w:fill="FFFFFF"/>
        <w:spacing w:after="150" w:line="450" w:lineRule="atLeast"/>
        <w:outlineLvl w:val="1"/>
        <w:rPr>
          <w:rFonts w:asciiTheme="majorHAnsi" w:hAnsiTheme="majorHAnsi" w:cstheme="majorHAnsi"/>
          <w:b/>
          <w:bCs/>
          <w:color w:val="41A62A"/>
          <w:sz w:val="36"/>
          <w:szCs w:val="36"/>
          <w:lang w:eastAsia="en-GB"/>
        </w:rPr>
      </w:pPr>
      <w:r>
        <w:rPr>
          <w:rFonts w:asciiTheme="majorHAnsi" w:hAnsiTheme="majorHAnsi" w:cstheme="majorHAnsi"/>
          <w:b/>
          <w:bCs/>
          <w:color w:val="41A62A"/>
          <w:sz w:val="36"/>
          <w:szCs w:val="36"/>
          <w:lang w:eastAsia="en-GB"/>
        </w:rPr>
        <w:t>What do I need</w:t>
      </w:r>
      <w:r>
        <w:rPr>
          <w:rFonts w:asciiTheme="majorHAnsi" w:hAnsiTheme="majorHAnsi" w:cstheme="majorHAnsi"/>
          <w:b/>
          <w:bCs/>
          <w:color w:val="41A62A"/>
          <w:sz w:val="36"/>
          <w:szCs w:val="36"/>
          <w:lang w:eastAsia="en-GB"/>
        </w:rPr>
        <w:t>?</w:t>
      </w:r>
    </w:p>
    <w:p w14:paraId="4384B151" w14:textId="77777777" w:rsidR="002E7AF3" w:rsidRDefault="002E7AF3" w:rsidP="002E7AF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An orange</w:t>
      </w:r>
    </w:p>
    <w:p w14:paraId="55F03362" w14:textId="77777777" w:rsidR="002E7AF3" w:rsidRDefault="002E7AF3" w:rsidP="002E7AF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A small candle</w:t>
      </w:r>
    </w:p>
    <w:p w14:paraId="4B161902" w14:textId="235383B3" w:rsidR="002E7AF3" w:rsidRPr="002E7AF3" w:rsidRDefault="002E7AF3" w:rsidP="002E7AF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Theme="majorHAnsi" w:hAnsiTheme="majorHAnsi" w:cstheme="majorHAnsi"/>
          <w:color w:val="222222"/>
          <w:lang w:eastAsia="en-GB"/>
        </w:rPr>
      </w:pPr>
      <w:r w:rsidRPr="002E7AF3">
        <w:rPr>
          <w:rFonts w:asciiTheme="majorHAnsi" w:hAnsiTheme="majorHAnsi" w:cstheme="majorHAnsi"/>
          <w:color w:val="222222"/>
          <w:lang w:eastAsia="en-GB"/>
        </w:rPr>
        <w:t>A small piece of tin foil</w:t>
      </w:r>
    </w:p>
    <w:p w14:paraId="6908929E" w14:textId="77777777" w:rsidR="002E7AF3" w:rsidRDefault="002E7AF3" w:rsidP="002E7AF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Four cocktail sticks</w:t>
      </w:r>
    </w:p>
    <w:p w14:paraId="24D59F3E" w14:textId="77777777" w:rsidR="002E7AF3" w:rsidRDefault="002E7AF3" w:rsidP="002E7AF3">
      <w:pPr>
        <w:numPr>
          <w:ilvl w:val="0"/>
          <w:numId w:val="2"/>
        </w:numPr>
        <w:shd w:val="clear" w:color="auto" w:fill="FFFFFF"/>
        <w:spacing w:after="0" w:line="240" w:lineRule="auto"/>
        <w:ind w:left="714" w:hanging="357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Some dried fruit or sweets</w:t>
      </w:r>
    </w:p>
    <w:p w14:paraId="4543D9F1" w14:textId="63A09EF8" w:rsidR="002E7AF3" w:rsidRDefault="002E7AF3" w:rsidP="002E7AF3">
      <w:pPr>
        <w:numPr>
          <w:ilvl w:val="0"/>
          <w:numId w:val="2"/>
        </w:numPr>
        <w:shd w:val="clear" w:color="auto" w:fill="FFFFFF"/>
        <w:spacing w:after="270" w:line="240" w:lineRule="auto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Red tape or red ribbon</w:t>
      </w:r>
    </w:p>
    <w:p w14:paraId="67411A0F" w14:textId="3F30221C" w:rsidR="00A75CDB" w:rsidRPr="00A75CDB" w:rsidRDefault="00B27874" w:rsidP="00A75CDB">
      <w:pPr>
        <w:shd w:val="clear" w:color="auto" w:fill="FFFFFF"/>
        <w:spacing w:after="150" w:line="450" w:lineRule="atLeast"/>
        <w:outlineLvl w:val="1"/>
        <w:rPr>
          <w:rFonts w:asciiTheme="majorHAnsi" w:hAnsiTheme="majorHAnsi" w:cstheme="majorHAnsi"/>
          <w:b/>
          <w:bCs/>
          <w:color w:val="41A62A"/>
          <w:sz w:val="36"/>
          <w:szCs w:val="36"/>
          <w:lang w:eastAsia="en-GB"/>
        </w:rPr>
      </w:pPr>
      <w:r>
        <w:rPr>
          <w:rFonts w:asciiTheme="majorHAnsi" w:hAnsiTheme="majorHAnsi" w:cstheme="majorHAnsi"/>
          <w:b/>
          <w:bCs/>
          <w:color w:val="41A62A"/>
          <w:sz w:val="36"/>
          <w:szCs w:val="36"/>
          <w:lang w:eastAsia="en-GB"/>
        </w:rPr>
        <w:t>How do I make a Christingle?</w:t>
      </w:r>
    </w:p>
    <w:p w14:paraId="19FFB6F2" w14:textId="1F8C337A" w:rsidR="002E7AF3" w:rsidRDefault="002E7AF3" w:rsidP="002E7AF3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Ask an adult to cut a small cross in the top of the orange</w:t>
      </w:r>
    </w:p>
    <w:p w14:paraId="376552DD" w14:textId="23FF7387" w:rsidR="00A75CDB" w:rsidRPr="00A75CDB" w:rsidRDefault="00A75CDB" w:rsidP="002E7AF3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rPr>
          <w:rFonts w:asciiTheme="majorHAnsi" w:hAnsiTheme="majorHAnsi" w:cstheme="majorHAnsi"/>
          <w:color w:val="222222"/>
          <w:lang w:eastAsia="en-GB"/>
        </w:rPr>
      </w:pPr>
      <w:r w:rsidRPr="00A75CDB">
        <w:rPr>
          <w:rFonts w:asciiTheme="majorHAnsi" w:hAnsiTheme="majorHAnsi" w:cstheme="majorHAnsi"/>
          <w:color w:val="222222"/>
          <w:lang w:eastAsia="en-GB"/>
        </w:rPr>
        <w:t xml:space="preserve">Put </w:t>
      </w:r>
      <w:r w:rsidR="00B27874">
        <w:rPr>
          <w:rFonts w:asciiTheme="majorHAnsi" w:hAnsiTheme="majorHAnsi" w:cstheme="majorHAnsi"/>
          <w:color w:val="222222"/>
          <w:lang w:eastAsia="en-GB"/>
        </w:rPr>
        <w:t>some dried fruit or sweets onto each of the cocktail sticks</w:t>
      </w:r>
    </w:p>
    <w:p w14:paraId="4528BA7B" w14:textId="76D5DC21" w:rsidR="00A75CDB" w:rsidRPr="00A75CDB" w:rsidRDefault="00A75CDB" w:rsidP="002E7AF3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rPr>
          <w:rFonts w:asciiTheme="majorHAnsi" w:hAnsiTheme="majorHAnsi" w:cstheme="majorHAnsi"/>
          <w:color w:val="222222"/>
          <w:lang w:eastAsia="en-GB"/>
        </w:rPr>
      </w:pPr>
      <w:r w:rsidRPr="00A75CDB">
        <w:rPr>
          <w:rFonts w:asciiTheme="majorHAnsi" w:hAnsiTheme="majorHAnsi" w:cstheme="majorHAnsi"/>
          <w:color w:val="222222"/>
          <w:lang w:eastAsia="en-GB"/>
        </w:rPr>
        <w:t>Push the cocktail sticks into the orange in four different directions slightly above the fattest part of the orange and pointing slightly upwards</w:t>
      </w:r>
    </w:p>
    <w:p w14:paraId="4686E47D" w14:textId="6C823616" w:rsidR="00A75CDB" w:rsidRPr="00A75CDB" w:rsidRDefault="00A75CDB" w:rsidP="002E7AF3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rPr>
          <w:rFonts w:asciiTheme="majorHAnsi" w:hAnsiTheme="majorHAnsi" w:cstheme="majorHAnsi"/>
          <w:color w:val="222222"/>
          <w:lang w:eastAsia="en-GB"/>
        </w:rPr>
      </w:pPr>
      <w:r w:rsidRPr="00A75CDB">
        <w:rPr>
          <w:rFonts w:asciiTheme="majorHAnsi" w:hAnsiTheme="majorHAnsi" w:cstheme="majorHAnsi"/>
          <w:color w:val="222222"/>
          <w:lang w:eastAsia="en-GB"/>
        </w:rPr>
        <w:t xml:space="preserve">Take the foil and gently wrap it around the candle at the bottom before firmly wedging the candle into the hole </w:t>
      </w:r>
      <w:r w:rsidR="00B27874">
        <w:rPr>
          <w:rFonts w:asciiTheme="majorHAnsi" w:hAnsiTheme="majorHAnsi" w:cstheme="majorHAnsi"/>
          <w:color w:val="222222"/>
          <w:lang w:eastAsia="en-GB"/>
        </w:rPr>
        <w:t>in the orange</w:t>
      </w:r>
    </w:p>
    <w:p w14:paraId="379A118B" w14:textId="33455466" w:rsidR="00A75CDB" w:rsidRDefault="00B27874" w:rsidP="002E7AF3">
      <w:pPr>
        <w:numPr>
          <w:ilvl w:val="0"/>
          <w:numId w:val="3"/>
        </w:numPr>
        <w:shd w:val="clear" w:color="auto" w:fill="FFFFFF"/>
        <w:spacing w:after="270" w:line="240" w:lineRule="auto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 xml:space="preserve">When a grown-up is with you, light the candle and read what </w:t>
      </w:r>
      <w:r w:rsidR="003222A5">
        <w:rPr>
          <w:rFonts w:asciiTheme="majorHAnsi" w:hAnsiTheme="majorHAnsi" w:cstheme="majorHAnsi"/>
          <w:color w:val="222222"/>
          <w:lang w:eastAsia="en-GB"/>
        </w:rPr>
        <w:t>Christingle is all about</w:t>
      </w:r>
    </w:p>
    <w:p w14:paraId="085AF32C" w14:textId="2CD105C7" w:rsidR="00B27874" w:rsidRPr="00B27874" w:rsidRDefault="00B27874" w:rsidP="00B27874">
      <w:pPr>
        <w:shd w:val="clear" w:color="auto" w:fill="FFFFFF"/>
        <w:spacing w:after="150" w:line="450" w:lineRule="atLeast"/>
        <w:outlineLvl w:val="1"/>
        <w:rPr>
          <w:rFonts w:asciiTheme="majorHAnsi" w:hAnsiTheme="majorHAnsi" w:cstheme="majorHAnsi"/>
          <w:b/>
          <w:bCs/>
          <w:color w:val="41A62A"/>
          <w:sz w:val="36"/>
          <w:szCs w:val="36"/>
          <w:lang w:eastAsia="en-GB"/>
        </w:rPr>
      </w:pPr>
      <w:r w:rsidRPr="00B27874">
        <w:rPr>
          <w:rFonts w:asciiTheme="majorHAnsi" w:hAnsiTheme="majorHAnsi" w:cstheme="majorHAnsi"/>
          <w:b/>
          <w:bCs/>
          <w:color w:val="41A62A"/>
          <w:sz w:val="36"/>
          <w:szCs w:val="36"/>
          <w:lang w:eastAsia="en-GB"/>
        </w:rPr>
        <w:t xml:space="preserve">What </w:t>
      </w:r>
      <w:r>
        <w:rPr>
          <w:rFonts w:asciiTheme="majorHAnsi" w:hAnsiTheme="majorHAnsi" w:cstheme="majorHAnsi"/>
          <w:b/>
          <w:bCs/>
          <w:color w:val="41A62A"/>
          <w:sz w:val="36"/>
          <w:szCs w:val="36"/>
          <w:lang w:eastAsia="en-GB"/>
        </w:rPr>
        <w:t>is Christingle about?</w:t>
      </w:r>
    </w:p>
    <w:p w14:paraId="55F56657" w14:textId="7CEFFD6C" w:rsidR="00B27874" w:rsidRDefault="00B27874" w:rsidP="00B27874">
      <w:pPr>
        <w:shd w:val="clear" w:color="auto" w:fill="FFFFFF"/>
        <w:spacing w:after="270" w:line="240" w:lineRule="auto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The Christingle reminds us that Jesus loves each of us!</w:t>
      </w:r>
    </w:p>
    <w:p w14:paraId="1DDA1691" w14:textId="18AF5E18" w:rsidR="00B27874" w:rsidRDefault="00B27874" w:rsidP="00B27874">
      <w:pPr>
        <w:shd w:val="clear" w:color="auto" w:fill="FFFFFF"/>
        <w:spacing w:after="270" w:line="240" w:lineRule="auto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We start with the whole world and everyone that lives in it – that’s the orange.</w:t>
      </w:r>
    </w:p>
    <w:p w14:paraId="1AB98168" w14:textId="56608257" w:rsidR="00B27874" w:rsidRDefault="00B27874" w:rsidP="00B27874">
      <w:pPr>
        <w:shd w:val="clear" w:color="auto" w:fill="FFFFFF"/>
        <w:spacing w:after="270" w:line="240" w:lineRule="auto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We remember that God provides everything we need to live – that’s the dried fruit or sweets.</w:t>
      </w:r>
    </w:p>
    <w:p w14:paraId="4F752ED4" w14:textId="2B66FFED" w:rsidR="00B27874" w:rsidRDefault="00B27874" w:rsidP="00B27874">
      <w:pPr>
        <w:shd w:val="clear" w:color="auto" w:fill="FFFFFF"/>
        <w:spacing w:after="270" w:line="240" w:lineRule="auto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>We remember that Jesus came into the world, that he was born, lived and died for all of us – that</w:t>
      </w:r>
      <w:r w:rsidR="003222A5">
        <w:rPr>
          <w:rFonts w:asciiTheme="majorHAnsi" w:hAnsiTheme="majorHAnsi" w:cstheme="majorHAnsi"/>
          <w:color w:val="222222"/>
          <w:lang w:eastAsia="en-GB"/>
        </w:rPr>
        <w:t>’</w:t>
      </w:r>
      <w:r>
        <w:rPr>
          <w:rFonts w:asciiTheme="majorHAnsi" w:hAnsiTheme="majorHAnsi" w:cstheme="majorHAnsi"/>
          <w:color w:val="222222"/>
          <w:lang w:eastAsia="en-GB"/>
        </w:rPr>
        <w:t>s the red tape. It goes round the whole world. He came for everyone, because he loves everyone!</w:t>
      </w:r>
    </w:p>
    <w:p w14:paraId="217B5A4E" w14:textId="08650E99" w:rsidR="00B27874" w:rsidRDefault="00B27874" w:rsidP="00B27874">
      <w:pPr>
        <w:shd w:val="clear" w:color="auto" w:fill="FFFFFF"/>
        <w:spacing w:after="270" w:line="240" w:lineRule="auto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 xml:space="preserve">The candle reminds us that Jesus is the light of the world – however bad things get, he is still there like light in the darkness. He shows us the right way to live, for him and for each other. </w:t>
      </w:r>
    </w:p>
    <w:p w14:paraId="77E3CB55" w14:textId="4BC60FBC" w:rsidR="00BA30A2" w:rsidRDefault="002E7AF3" w:rsidP="003222A5">
      <w:pPr>
        <w:shd w:val="clear" w:color="auto" w:fill="FFFFFF"/>
        <w:spacing w:after="270" w:line="240" w:lineRule="auto"/>
        <w:rPr>
          <w:rFonts w:asciiTheme="majorHAnsi" w:hAnsiTheme="majorHAnsi" w:cstheme="majorHAnsi"/>
          <w:color w:val="222222"/>
          <w:lang w:eastAsia="en-GB"/>
        </w:rPr>
      </w:pPr>
      <w:r>
        <w:rPr>
          <w:rFonts w:asciiTheme="majorHAnsi" w:hAnsiTheme="majorHAnsi" w:cstheme="majorHAnsi"/>
          <w:color w:val="222222"/>
          <w:lang w:eastAsia="en-GB"/>
        </w:rPr>
        <w:t xml:space="preserve">Find out more </w:t>
      </w:r>
      <w:r w:rsidR="003222A5">
        <w:rPr>
          <w:rFonts w:asciiTheme="majorHAnsi" w:hAnsiTheme="majorHAnsi" w:cstheme="majorHAnsi"/>
          <w:color w:val="222222"/>
          <w:lang w:eastAsia="en-GB"/>
        </w:rPr>
        <w:t xml:space="preserve">on our website at </w:t>
      </w:r>
      <w:hyperlink r:id="rId8" w:history="1">
        <w:r w:rsidR="003222A5" w:rsidRPr="002E7AF3">
          <w:rPr>
            <w:rStyle w:val="Hyperlink"/>
            <w:rFonts w:asciiTheme="majorHAnsi" w:hAnsiTheme="majorHAnsi" w:cstheme="majorHAnsi"/>
            <w:lang w:eastAsia="en-GB"/>
          </w:rPr>
          <w:t>www.standrewstapleford.org</w:t>
        </w:r>
      </w:hyperlink>
      <w:r w:rsidR="003222A5">
        <w:rPr>
          <w:rFonts w:asciiTheme="majorHAnsi" w:hAnsiTheme="majorHAnsi" w:cstheme="majorHAnsi"/>
          <w:color w:val="222222"/>
          <w:lang w:eastAsia="en-GB"/>
        </w:rPr>
        <w:t xml:space="preserve"> – go to the </w:t>
      </w:r>
      <w:r w:rsidR="003222A5">
        <w:rPr>
          <w:rFonts w:asciiTheme="majorHAnsi" w:hAnsiTheme="majorHAnsi" w:cstheme="majorHAnsi"/>
          <w:i/>
          <w:iCs/>
          <w:color w:val="222222"/>
          <w:lang w:eastAsia="en-GB"/>
        </w:rPr>
        <w:t xml:space="preserve">What is Christianity </w:t>
      </w:r>
      <w:r w:rsidR="003222A5">
        <w:rPr>
          <w:rFonts w:asciiTheme="majorHAnsi" w:hAnsiTheme="majorHAnsi" w:cstheme="majorHAnsi"/>
          <w:color w:val="222222"/>
          <w:lang w:eastAsia="en-GB"/>
        </w:rPr>
        <w:t xml:space="preserve">page on the </w:t>
      </w:r>
      <w:r w:rsidR="003222A5">
        <w:rPr>
          <w:rFonts w:asciiTheme="majorHAnsi" w:hAnsiTheme="majorHAnsi" w:cstheme="majorHAnsi"/>
          <w:i/>
          <w:iCs/>
          <w:color w:val="222222"/>
          <w:lang w:eastAsia="en-GB"/>
        </w:rPr>
        <w:t>About Us</w:t>
      </w:r>
      <w:r w:rsidR="003222A5">
        <w:rPr>
          <w:rFonts w:asciiTheme="majorHAnsi" w:hAnsiTheme="majorHAnsi" w:cstheme="majorHAnsi"/>
          <w:color w:val="222222"/>
          <w:lang w:eastAsia="en-GB"/>
        </w:rPr>
        <w:t xml:space="preserve"> tab. </w:t>
      </w:r>
    </w:p>
    <w:p w14:paraId="16297709" w14:textId="2974FF37" w:rsidR="003222A5" w:rsidRPr="003222A5" w:rsidRDefault="003222A5" w:rsidP="003222A5">
      <w:pPr>
        <w:spacing w:after="0" w:line="240" w:lineRule="auto"/>
        <w:rPr>
          <w:rFonts w:cs="Arial"/>
          <w:b/>
          <w:bCs/>
          <w:i/>
          <w:lang w:val="en-US"/>
        </w:rPr>
      </w:pPr>
      <w:r w:rsidRPr="003222A5">
        <w:rPr>
          <w:rFonts w:cs="Arial"/>
          <w:b/>
          <w:bCs/>
          <w:i/>
          <w:lang w:val="en-US"/>
        </w:rPr>
        <w:t xml:space="preserve">You can support </w:t>
      </w:r>
      <w:r w:rsidRPr="003222A5">
        <w:rPr>
          <w:rFonts w:cs="Arial"/>
          <w:b/>
          <w:bCs/>
          <w:iCs/>
          <w:lang w:val="en-US"/>
        </w:rPr>
        <w:t>St Andrew’s Children’s Society Partnership</w:t>
      </w:r>
      <w:r w:rsidRPr="003222A5">
        <w:rPr>
          <w:rFonts w:cs="Arial"/>
          <w:b/>
          <w:bCs/>
          <w:i/>
          <w:lang w:val="en-US"/>
        </w:rPr>
        <w:t xml:space="preserve"> by donating by text. </w:t>
      </w:r>
      <w:r w:rsidRPr="003222A5">
        <w:rPr>
          <w:rFonts w:cs="Arial"/>
          <w:b/>
          <w:bCs/>
          <w:i/>
          <w:lang w:val="en-US"/>
        </w:rPr>
        <w:br/>
      </w:r>
      <w:r w:rsidRPr="003222A5">
        <w:rPr>
          <w:rFonts w:ascii="Calibri" w:hAnsi="Calibri"/>
          <w:b/>
          <w:bCs/>
          <w:i/>
        </w:rPr>
        <w:t>Text CHILDSOC 6 to 70085 to donate £6 (this costs £6 plus a standard rate message) or choose your own amount.</w:t>
      </w:r>
    </w:p>
    <w:sectPr w:rsidR="003222A5" w:rsidRPr="003222A5" w:rsidSect="002E7AF3">
      <w:pgSz w:w="11900" w:h="16820"/>
      <w:pgMar w:top="454" w:right="1077" w:bottom="454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C2746D"/>
    <w:multiLevelType w:val="multilevel"/>
    <w:tmpl w:val="F6A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D23DBF"/>
    <w:multiLevelType w:val="multilevel"/>
    <w:tmpl w:val="F6A84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FD0E11"/>
    <w:multiLevelType w:val="multilevel"/>
    <w:tmpl w:val="9714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CDB"/>
    <w:rsid w:val="000122C7"/>
    <w:rsid w:val="000804F8"/>
    <w:rsid w:val="000E0A76"/>
    <w:rsid w:val="00113589"/>
    <w:rsid w:val="0025713B"/>
    <w:rsid w:val="00275FA6"/>
    <w:rsid w:val="002E7AF3"/>
    <w:rsid w:val="003222A5"/>
    <w:rsid w:val="00407727"/>
    <w:rsid w:val="005A3D99"/>
    <w:rsid w:val="00637833"/>
    <w:rsid w:val="00644265"/>
    <w:rsid w:val="006A1AA8"/>
    <w:rsid w:val="006A64F8"/>
    <w:rsid w:val="007159D5"/>
    <w:rsid w:val="0084206D"/>
    <w:rsid w:val="008F216F"/>
    <w:rsid w:val="00921D01"/>
    <w:rsid w:val="009726A4"/>
    <w:rsid w:val="00A55247"/>
    <w:rsid w:val="00A75CDB"/>
    <w:rsid w:val="00A81AA5"/>
    <w:rsid w:val="00B17A7A"/>
    <w:rsid w:val="00B27874"/>
    <w:rsid w:val="00B81ABB"/>
    <w:rsid w:val="00BA74C2"/>
    <w:rsid w:val="00BB11BE"/>
    <w:rsid w:val="00C34252"/>
    <w:rsid w:val="00C5091C"/>
    <w:rsid w:val="00EE19C0"/>
    <w:rsid w:val="00F01189"/>
    <w:rsid w:val="00F83628"/>
    <w:rsid w:val="00FB2231"/>
    <w:rsid w:val="00FF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3F3BB"/>
  <w14:defaultImageDpi w14:val="32767"/>
  <w15:chartTrackingRefBased/>
  <w15:docId w15:val="{3FA71D16-FEDE-4249-B4DF-CFE1908AD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4"/>
        <w:szCs w:val="24"/>
        <w:lang w:val="en-GB" w:eastAsia="en-US" w:bidi="ar-SA"/>
      </w:rPr>
    </w:rPrDefault>
    <w:pPrDefault>
      <w:pPr>
        <w:spacing w:after="3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81ABB"/>
  </w:style>
  <w:style w:type="paragraph" w:styleId="Heading2">
    <w:name w:val="heading 2"/>
    <w:basedOn w:val="Normal"/>
    <w:link w:val="Heading2Char"/>
    <w:uiPriority w:val="9"/>
    <w:qFormat/>
    <w:rsid w:val="00A75CD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75CDB"/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B278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22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22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67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ndrewstapleford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Taylor</dc:creator>
  <cp:keywords/>
  <dc:description/>
  <cp:lastModifiedBy>Simon Taylor</cp:lastModifiedBy>
  <cp:revision>2</cp:revision>
  <dcterms:created xsi:type="dcterms:W3CDTF">2020-12-23T13:52:00Z</dcterms:created>
  <dcterms:modified xsi:type="dcterms:W3CDTF">2020-12-23T13:52:00Z</dcterms:modified>
</cp:coreProperties>
</file>